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3d29ddc2a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VORMA ØKONOMI OG REGNSKAP SA</w:t>
      </w:r>
    </w:p>
    <w:sectPr>
      <w:headerReference xmlns:r="http://schemas.openxmlformats.org/officeDocument/2006/relationships" w:type="default" r:id="R73757e8d3c614250"/>
      <w:footerReference xmlns:r="http://schemas.openxmlformats.org/officeDocument/2006/relationships" w:type="default" r:id="Rf21102062d81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VORMA ØKONOMI OG REGNSKAP SA   ·   Org.nr 971 455 012   ·   Rådhusgata 22   ·   2150 ÅRNES   ·   Tlf. 63912920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VORMA ØKONOMI OG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57e8d3c614250" /><Relationship Type="http://schemas.openxmlformats.org/officeDocument/2006/relationships/footer" Target="/word/footer1.xml" Id="Rf21102062d814792" /></Relationships>
</file>