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2ad6dd0a948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RUSPOLITISK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RUSPOLITISK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48a83fcf304ffa"/>
      <w:footerReference xmlns:r="http://schemas.openxmlformats.org/officeDocument/2006/relationships" w:type="default" r:id="Rf263252eed94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8a83fcf304ffa" /><Relationship Type="http://schemas.openxmlformats.org/officeDocument/2006/relationships/footer" Target="/word/footer1.xml" Id="Rf263252eed944614" /></Relationships>
</file>