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76ed19e18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TIRNA</w:t>
      </w:r>
    </w:p>
    <w:sectPr>
      <w:headerReference xmlns:r="http://schemas.openxmlformats.org/officeDocument/2006/relationships" w:type="default" r:id="R165e91dabf8d4e2a"/>
      <w:footerReference xmlns:r="http://schemas.openxmlformats.org/officeDocument/2006/relationships" w:type="default" r:id="Rbef43203d6f6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e91dabf8d4e2a" /><Relationship Type="http://schemas.openxmlformats.org/officeDocument/2006/relationships/footer" Target="/word/footer1.xml" Id="Rbef43203d6f6464a" /></Relationships>
</file>