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8ed52ca1d45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HANSCO AS</w:t>
      </w:r>
    </w:p>
    <w:sectPr>
      <w:headerReference xmlns:r="http://schemas.openxmlformats.org/officeDocument/2006/relationships" w:type="default" r:id="Rb1fff1c607fd4a4b"/>
      <w:footerReference xmlns:r="http://schemas.openxmlformats.org/officeDocument/2006/relationships" w:type="default" r:id="Rdd029b440d59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HANSCO AS   ·   Org.nr 971 215 879   ·   Gullstølsstien 123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ff1c607fd4a4b" /><Relationship Type="http://schemas.openxmlformats.org/officeDocument/2006/relationships/footer" Target="/word/footer1.xml" Id="Rdd029b440d5942dc" /></Relationships>
</file>