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812d28145c4c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ETON AS, org.nr 971 098 422,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ETON AS</w:t>
      </w:r>
    </w:p>
    <w:sectPr>
      <w:headerReference xmlns:r="http://schemas.openxmlformats.org/officeDocument/2006/relationships" w:type="default" r:id="R0ffc16e882904292"/>
      <w:footerReference xmlns:r="http://schemas.openxmlformats.org/officeDocument/2006/relationships" w:type="default" r:id="Re4bc7c6016fb47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ETON AS   ·   Org.nr 971 098 422   ·   Thunes vei 2   ·   0274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ETON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fc16e882904292" /><Relationship Type="http://schemas.openxmlformats.org/officeDocument/2006/relationships/footer" Target="/word/footer1.xml" Id="Re4bc7c6016fb4777" /></Relationships>
</file>