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080602003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NÆRINGSFORENINGEN I DRAMMENSREGIONEN CHAMBER OF COMMERCE</w:t>
      </w:r>
    </w:p>
    <w:sectPr>
      <w:headerReference xmlns:r="http://schemas.openxmlformats.org/officeDocument/2006/relationships" w:type="default" r:id="R224e7eaa9a7d494f"/>
      <w:footerReference xmlns:r="http://schemas.openxmlformats.org/officeDocument/2006/relationships" w:type="default" r:id="R7ff6b3970309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NÆRINGSFORENINGEN I DRAMMENSREGIONEN CHAMBER OF COMMERCE   ·   Org.nr 970 540 636   ·   Bragernes torg 13   ·   3017 DRAMMEN   ·   Tlf. 32 26 42 10   ·   post@nfdr.no   ·   www.nfdr.no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NÆRINGSFORENINGEN I DRAMMENSREGIONEN CHAMBER OF COMMERCE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e7eaa9a7d494f" /><Relationship Type="http://schemas.openxmlformats.org/officeDocument/2006/relationships/footer" Target="/word/footer1.xml" Id="R7ff6b39703094f58" /></Relationships>
</file>