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9e140f1cd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VASSVERK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VASSVERK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dac1f284a4aad"/>
      <w:footerReference xmlns:r="http://schemas.openxmlformats.org/officeDocument/2006/relationships" w:type="default" r:id="Rd13e2a0f9f5f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VASSVERK SA   ·   Org.nr 970 203 850   ·   Vattedal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VASSVERK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dac1f284a4aad" /><Relationship Type="http://schemas.openxmlformats.org/officeDocument/2006/relationships/footer" Target="/word/footer1.xml" Id="Rd13e2a0f9f5f46bc" /></Relationships>
</file>