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8d3d0ca3df4a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HARDANGER REKNESKAP SA, org.nr 970 118 292,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Øystese,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6320ac2d49164247"/>
      <w:footerReference xmlns:r="http://schemas.openxmlformats.org/officeDocument/2006/relationships" w:type="default" r:id="R97168b3fdc2d40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0ac2d49164247" /><Relationship Type="http://schemas.openxmlformats.org/officeDocument/2006/relationships/footer" Target="/word/footer1.xml" Id="R97168b3fdc2d4097" /></Relationships>
</file>