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fa7234cfd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MOTOR 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MOTOR LINE AS</w:t>
      </w:r>
    </w:p>
    <w:sectPr>
      <w:headerReference xmlns:r="http://schemas.openxmlformats.org/officeDocument/2006/relationships" w:type="default" r:id="Rdc4c11b35d0f4642"/>
      <w:footerReference xmlns:r="http://schemas.openxmlformats.org/officeDocument/2006/relationships" w:type="default" r:id="R3e31db73efbf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c11b35d0f4642" /><Relationship Type="http://schemas.openxmlformats.org/officeDocument/2006/relationships/footer" Target="/word/footer1.xml" Id="R3e31db73efbf4408" /></Relationships>
</file>