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3430bc134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INNKJØPSLAGET KYRKSÆTERØRA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INNKJØPSLAGET KYRKSÆTERØRA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646c8dd2d4ccc"/>
      <w:footerReference xmlns:r="http://schemas.openxmlformats.org/officeDocument/2006/relationships" w:type="default" r:id="Rc69792d2d940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INNKJØPSLAGET KYRKSÆTERØRA SA   ·   Org.nr 968 082 809   ·   c/o Dalum Regnskap DA   ·   7200 KYRKSÆTERØRA   ·   firmapost@innkjøpslaget.as   ·   www.innkjøpslaget.as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INNKJØPSLAGET KYRKSÆTERØRA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646c8dd2d4ccc" /><Relationship Type="http://schemas.openxmlformats.org/officeDocument/2006/relationships/footer" Target="/word/footer1.xml" Id="Rc69792d2d94040a6" /></Relationships>
</file>