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52eb68508740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ACTO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ACTO AS</w:t>
      </w:r>
    </w:p>
    <w:sectPr>
      <w:headerReference xmlns:r="http://schemas.openxmlformats.org/officeDocument/2006/relationships" w:type="default" r:id="Rf0631821b6774963"/>
      <w:footerReference xmlns:r="http://schemas.openxmlformats.org/officeDocument/2006/relationships" w:type="default" r:id="R2a66ba1be75546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ACTO AS   ·   Org.nr 967 222 003   ·   Tangen 16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631821b6774963" /><Relationship Type="http://schemas.openxmlformats.org/officeDocument/2006/relationships/footer" Target="/word/footer1.xml" Id="R2a66ba1be7554669" /></Relationships>
</file>