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2e056dace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ACCOUNTING AS</w:t>
      </w:r>
    </w:p>
    <w:sectPr>
      <w:headerReference xmlns:r="http://schemas.openxmlformats.org/officeDocument/2006/relationships" w:type="default" r:id="R72e378ee2d144faa"/>
      <w:footerReference xmlns:r="http://schemas.openxmlformats.org/officeDocument/2006/relationships" w:type="default" r:id="Rdfb6dea87a95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378ee2d144faa" /><Relationship Type="http://schemas.openxmlformats.org/officeDocument/2006/relationships/footer" Target="/word/footer1.xml" Id="Rdfb6dea87a954087" /></Relationships>
</file>