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95bc774ff4c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Nannestad,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NANNESTAD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NANNESTAD KOMMUNE</w:t>
      </w:r>
    </w:p>
    <w:sectPr>
      <w:headerReference xmlns:r="http://schemas.openxmlformats.org/officeDocument/2006/relationships" w:type="default" r:id="R6456d69302754bca"/>
      <w:footerReference xmlns:r="http://schemas.openxmlformats.org/officeDocument/2006/relationships" w:type="default" r:id="Rdffd1ef9e13b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NANNESTAD KOMMUNE   ·   Org.nr 964 950 202   ·   Teiealleen 31   ·   2030 NANNESTAD   ·   Tlf. 66 10 50 00   ·   postmottak@nannestad.kommune.no   ·   www.nannestad.kommune.no/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6d69302754bca" /><Relationship Type="http://schemas.openxmlformats.org/officeDocument/2006/relationships/footer" Target="/word/footer1.xml" Id="Rdffd1ef9e13b4fb1" /></Relationships>
</file>