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3e49953ec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Skotterud,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EIDSKOG KOMMUNE</w:t>
      </w:r>
    </w:p>
    <w:sectPr>
      <w:headerReference xmlns:r="http://schemas.openxmlformats.org/officeDocument/2006/relationships" w:type="default" r:id="Rfac60518c09e4e58"/>
      <w:footerReference xmlns:r="http://schemas.openxmlformats.org/officeDocument/2006/relationships" w:type="default" r:id="R7a41bab26def4a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EIDSKOG KOMMUNE   ·   Org.nr 964 948 054   ·   Rådhusvegen 11   ·   2230 SKOTTERUD   ·   Tlf. 62 83 36 00   ·   postmottak@eidskog.kommune.no   ·   www.eidskog.kommune.no/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60518c09e4e58" /><Relationship Type="http://schemas.openxmlformats.org/officeDocument/2006/relationships/footer" Target="/word/footer1.xml" Id="R7a41bab26def4a70" /></Relationships>
</file>