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d729706c0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Karasjok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KARASJOGA GIELDA / KARASJOK KOMMUNE.</w:t>
      </w:r>
    </w:p>
    <w:sectPr>
      <w:headerReference xmlns:r="http://schemas.openxmlformats.org/officeDocument/2006/relationships" w:type="default" r:id="R6e777602de654d29"/>
      <w:footerReference xmlns:r="http://schemas.openxmlformats.org/officeDocument/2006/relationships" w:type="default" r:id="R7c689fd752fb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77602de654d29" /><Relationship Type="http://schemas.openxmlformats.org/officeDocument/2006/relationships/footer" Target="/word/footer1.xml" Id="R7c689fd752fb4011" /></Relationships>
</file>