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2b7742e704f4c8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ØYE REVISJON.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6937e7c9e0704867"/>
      <w:footerReference xmlns:r="http://schemas.openxmlformats.org/officeDocument/2006/relationships" w:type="default" r:id="Rc2aa49657a4e4a8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ØYE REVISJON   ·   Org.nr 962 583 024   ·   c/o O Øye, Randi Øye, Teiterudbakken   ·   2843 EINA   ·   randi.oye@oyerevisjon.dk   ·   www.oyerevisjon.no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ØYE REVISJON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937e7c9e0704867" /><Relationship Type="http://schemas.openxmlformats.org/officeDocument/2006/relationships/footer" Target="/word/footer1.xml" Id="Rc2aa49657a4e4a87" /></Relationships>
</file>