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0b31041bf4a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HANNE CATHRINE STRØMBERG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HANNE CATHRINE STRØMBERG</w:t>
      </w:r>
    </w:p>
    <w:sectPr>
      <w:headerReference xmlns:r="http://schemas.openxmlformats.org/officeDocument/2006/relationships" w:type="default" r:id="R960f73a820f24e3e"/>
      <w:footerReference xmlns:r="http://schemas.openxmlformats.org/officeDocument/2006/relationships" w:type="default" r:id="R02718596ee1f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CATHRINE STRØMBERG   ·   Org.nr 962 461 689   ·   Dronning Mauds gate 10   ·   0250 OSLO   ·   hcs@christiania-revision.no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CATHRINE STRØMBERG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f73a820f24e3e" /><Relationship Type="http://schemas.openxmlformats.org/officeDocument/2006/relationships/footer" Target="/word/footer1.xml" Id="R02718596ee1f46c9" /></Relationships>
</file>