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716ac2686040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ACCENSUS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ACCENSUS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9a174e989f417e"/>
      <w:footerReference xmlns:r="http://schemas.openxmlformats.org/officeDocument/2006/relationships" w:type="default" r:id="Rded44f29aa2d49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9a174e989f417e" /><Relationship Type="http://schemas.openxmlformats.org/officeDocument/2006/relationships/footer" Target="/word/footer1.xml" Id="Rded44f29aa2d4905" /></Relationships>
</file>