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bb225965a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HERAD</w:t>
      </w:r>
    </w:p>
    <w:sectPr>
      <w:headerReference xmlns:r="http://schemas.openxmlformats.org/officeDocument/2006/relationships" w:type="default" r:id="Rb30899e07fbd434d"/>
      <w:footerReference xmlns:r="http://schemas.openxmlformats.org/officeDocument/2006/relationships" w:type="default" r:id="R2b8ef50b0659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899e07fbd434d" /><Relationship Type="http://schemas.openxmlformats.org/officeDocument/2006/relationships/footer" Target="/word/footer1.xml" Id="R2b8ef50b065941f5" /></Relationships>
</file>