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cf47da81846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NEWSEC PROPERTY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NEWSEC PROPERTY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bdce021a894d2e"/>
      <w:footerReference xmlns:r="http://schemas.openxmlformats.org/officeDocument/2006/relationships" w:type="default" r:id="Rf7b4e7871a1a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dce021a894d2e" /><Relationship Type="http://schemas.openxmlformats.org/officeDocument/2006/relationships/footer" Target="/word/footer1.xml" Id="Rf7b4e7871a1a4cf2" /></Relationships>
</file>