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2d200b4f3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FJERMESTAD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FJERMESTAD EIENDOM AS</w:t>
      </w:r>
    </w:p>
    <w:sectPr>
      <w:headerReference xmlns:r="http://schemas.openxmlformats.org/officeDocument/2006/relationships" w:type="default" r:id="R5372581789c049f1"/>
      <w:footerReference xmlns:r="http://schemas.openxmlformats.org/officeDocument/2006/relationships" w:type="default" r:id="R023a8da25cdc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2581789c049f1" /><Relationship Type="http://schemas.openxmlformats.org/officeDocument/2006/relationships/footer" Target="/word/footer1.xml" Id="R023a8da25cdc4fba" /></Relationships>
</file>