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0f705d250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SAGENES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SAGENES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3e316dd244abc"/>
      <w:footerReference xmlns:r="http://schemas.openxmlformats.org/officeDocument/2006/relationships" w:type="default" r:id="R02fc69069acd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SAGENES MATSENTER AS   ·   Org.nr 957 562 043   ·   Olvikvegen 54   ·   5416 STORD   ·   Tlf. 53 41 20 50   ·   spar.adland@ngbutikk.net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SAGENES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3e316dd244abc" /><Relationship Type="http://schemas.openxmlformats.org/officeDocument/2006/relationships/footer" Target="/word/footer1.xml" Id="R02fc69069acd480f" /></Relationships>
</file>