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0b3018339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RINGSAKER SA</w:t>
      </w:r>
    </w:p>
    <w:sectPr>
      <w:headerReference xmlns:r="http://schemas.openxmlformats.org/officeDocument/2006/relationships" w:type="default" r:id="R413f74f411f4442c"/>
      <w:footerReference xmlns:r="http://schemas.openxmlformats.org/officeDocument/2006/relationships" w:type="default" r:id="R4780fc744c1b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RINGSAKER SA   ·   Org.nr 953 009 617   ·   Storgata 150   ·   2390 MOELV   ·   Tlf. 62 36 29 20   ·   ringsaker@okoraad.no   ·   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RINGSAKER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f74f411f4442c" /><Relationship Type="http://schemas.openxmlformats.org/officeDocument/2006/relationships/footer" Target="/word/footer1.xml" Id="R4780fc744c1b46d3" /></Relationships>
</file>