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b62744ee443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a07497bf8c4972"/>
      <w:footerReference xmlns:r="http://schemas.openxmlformats.org/officeDocument/2006/relationships" w:type="default" r:id="R14ffbfb3c0dc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PRECO AS   ·   Org.nr 952 022 326   ·   Tveterveien 23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a07497bf8c4972" /><Relationship Type="http://schemas.openxmlformats.org/officeDocument/2006/relationships/footer" Target="/word/footer1.xml" Id="R14ffbfb3c0dc4f8c" /></Relationships>
</file>