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87c03c981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9e04b3d054b0d"/>
      <w:footerReference xmlns:r="http://schemas.openxmlformats.org/officeDocument/2006/relationships" w:type="default" r:id="R2fe51855a2d5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HOLDING AS   ·   Org.nr 950 693 630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9e04b3d054b0d" /><Relationship Type="http://schemas.openxmlformats.org/officeDocument/2006/relationships/footer" Target="/word/footer1.xml" Id="R2fe51855a2d5429a" /></Relationships>
</file>