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70fdc3fe6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FAMECO AS</w:t>
      </w:r>
    </w:p>
    <w:sectPr>
      <w:headerReference xmlns:r="http://schemas.openxmlformats.org/officeDocument/2006/relationships" w:type="default" r:id="R3175eaf156fe4e55"/>
      <w:footerReference xmlns:r="http://schemas.openxmlformats.org/officeDocument/2006/relationships" w:type="default" r:id="Re889b186a66f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FAMECO AS   ·   Org.nr 950 023 635   ·   Hasselbakken 14   ·   2020 SKEDSMOKORSET   ·   Tlf. 63 87 87 28   ·   meikwood@outlook.com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5eaf156fe4e55" /><Relationship Type="http://schemas.openxmlformats.org/officeDocument/2006/relationships/footer" Target="/word/footer1.xml" Id="Re889b186a66f4b79" /></Relationships>
</file>