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35def8c5d46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GEILO HANDELSLAG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GEILO HANDELSLAG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580e30c335466f"/>
      <w:footerReference xmlns:r="http://schemas.openxmlformats.org/officeDocument/2006/relationships" w:type="default" r:id="Rfac1a78c0c8445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HANDELSLAG SA   ·   Org.nr 948 461 064   ·   3580 GEILO   ·   post@geilohandelslag.no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HANDELSLAG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80e30c335466f" /><Relationship Type="http://schemas.openxmlformats.org/officeDocument/2006/relationships/footer" Target="/word/footer1.xml" Id="Rfac1a78c0c84456c" /></Relationships>
</file>