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8c0567fa4246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HARALD CHR. TØNSBERG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Aurskog,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HARALD CHR. TØNSBERG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81e25bd8714874"/>
      <w:footerReference xmlns:r="http://schemas.openxmlformats.org/officeDocument/2006/relationships" w:type="default" r:id="Rab2ccefa2858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 CHR. TØNSBERG AS   ·   Org.nr 947 560 298   ·   1930 AURSKOG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 CHR. TØNSBERG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81e25bd8714874" /><Relationship Type="http://schemas.openxmlformats.org/officeDocument/2006/relationships/footer" Target="/word/footer1.xml" Id="Rab2ccefa285842f9" /></Relationships>
</file>