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185cfcf80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ROLF MØLLER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00a766538d52420d"/>
      <w:footerReference xmlns:r="http://schemas.openxmlformats.org/officeDocument/2006/relationships" w:type="default" r:id="R620343fa966c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766538d52420d" /><Relationship Type="http://schemas.openxmlformats.org/officeDocument/2006/relationships/footer" Target="/word/footer1.xml" Id="R620343fa966c47c8" /></Relationships>
</file>