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4a5783850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ORKLA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3e472f9f3de448bd"/>
      <w:footerReference xmlns:r="http://schemas.openxmlformats.org/officeDocument/2006/relationships" w:type="default" r:id="R00ea5ea5bfe84b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72f9f3de448bd" /><Relationship Type="http://schemas.openxmlformats.org/officeDocument/2006/relationships/footer" Target="/word/footer1.xml" Id="R00ea5ea5bfe84ba0" /></Relationships>
</file>