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4940853b7d43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INNHERRED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INNHERRED EIENDOM AS</w:t>
      </w:r>
    </w:p>
    <w:sectPr>
      <w:headerReference xmlns:r="http://schemas.openxmlformats.org/officeDocument/2006/relationships" w:type="default" r:id="R3a43e9e62ee44ac3"/>
      <w:footerReference xmlns:r="http://schemas.openxmlformats.org/officeDocument/2006/relationships" w:type="default" r:id="R48db00d49f2046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INNHERRED EIENDOM AS   ·   Org.nr 946 559 903   ·   Alstadhaugvegen 391   ·   7608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INNHERRED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43e9e62ee44ac3" /><Relationship Type="http://schemas.openxmlformats.org/officeDocument/2006/relationships/footer" Target="/word/footer1.xml" Id="R48db00d49f2046d6" /></Relationships>
</file>