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a0355ccae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MYRDAHL OG SVEEN AS</w:t>
      </w:r>
    </w:p>
    <w:sectPr>
      <w:headerReference xmlns:r="http://schemas.openxmlformats.org/officeDocument/2006/relationships" w:type="default" r:id="R97f9de8bb0c14748"/>
      <w:footerReference xmlns:r="http://schemas.openxmlformats.org/officeDocument/2006/relationships" w:type="default" r:id="R654a7b804031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9de8bb0c14748" /><Relationship Type="http://schemas.openxmlformats.org/officeDocument/2006/relationships/footer" Target="/word/footer1.xml" Id="R654a7b80403141f6" /></Relationships>
</file>