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b53d872a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 CORPORATE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dfd60ee779e44c25"/>
      <w:footerReference xmlns:r="http://schemas.openxmlformats.org/officeDocument/2006/relationships" w:type="default" r:id="Racb767d4ee4e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0ee779e44c25" /><Relationship Type="http://schemas.openxmlformats.org/officeDocument/2006/relationships/footer" Target="/word/footer1.xml" Id="Racb767d4ee4e4383" /></Relationships>
</file>