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c77c6ef9f04e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ARENDAL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KOMMUNE</w:t>
      </w:r>
    </w:p>
    <w:sectPr>
      <w:headerReference xmlns:r="http://schemas.openxmlformats.org/officeDocument/2006/relationships" w:type="default" r:id="R9fc40f2354954cc4"/>
      <w:footerReference xmlns:r="http://schemas.openxmlformats.org/officeDocument/2006/relationships" w:type="default" r:id="R623266fc3cd447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KOMMUNE   ·   Org.nr 940 493 021   ·   Sam Eydes plass 2   ·   4836 ARENDAL   ·   Tlf. 37 01 30 00   ·   postmottak@arendal.kommune.no   ·   www.arendal.kommune.no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40f2354954cc4" /><Relationship Type="http://schemas.openxmlformats.org/officeDocument/2006/relationships/footer" Target="/word/footer1.xml" Id="R623266fc3cd4475e" /></Relationships>
</file>