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d0b20f654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PENSJONSORDNINGEN FOR APOTEKVIRKSOMHET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PENSJONSORDNINGEN FOR APOTEKVIRKSOMHET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aeb0c65e034d12"/>
      <w:footerReference xmlns:r="http://schemas.openxmlformats.org/officeDocument/2006/relationships" w:type="default" r:id="R885e7691279e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eb0c65e034d12" /><Relationship Type="http://schemas.openxmlformats.org/officeDocument/2006/relationships/footer" Target="/word/footer1.xml" Id="R885e7691279e4e53" /></Relationships>
</file>