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b4d1d3936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NESSE &amp;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NESSE &amp;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ffeac5421420d"/>
      <w:footerReference xmlns:r="http://schemas.openxmlformats.org/officeDocument/2006/relationships" w:type="default" r:id="R0f7afcdf2bf7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NESSE &amp; KARLSEN AS   ·   Org.nr 939 764 488   ·   Årabrotsvegen 19E   ·   5515 HAUGESUND   ·   Tlf. 52 72 24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NESSE &amp;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ffeac5421420d" /><Relationship Type="http://schemas.openxmlformats.org/officeDocument/2006/relationships/footer" Target="/word/footer1.xml" Id="R0f7afcdf2bf74e0c" /></Relationships>
</file>