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92b3607caf49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6d2909f2b04fe8"/>
      <w:footerReference xmlns:r="http://schemas.openxmlformats.org/officeDocument/2006/relationships" w:type="default" r:id="R88bafc65e26c47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AS   ·   Org.nr 938 999 465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6d2909f2b04fe8" /><Relationship Type="http://schemas.openxmlformats.org/officeDocument/2006/relationships/footer" Target="/word/footer1.xml" Id="R88bafc65e26c4798" /></Relationships>
</file>