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89c22e1fe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KOMMUNAL LANDSPENSJONSKASSE GJENSIDIG FORSIKRINGSSELSKAP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KOMMUNAL LANDSPENSJONSKASSE GJENSIDIG FORSIKRINGSSELSKAP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058692d4b4864"/>
      <w:footerReference xmlns:r="http://schemas.openxmlformats.org/officeDocument/2006/relationships" w:type="default" r:id="R0f64b6613fdf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058692d4b4864" /><Relationship Type="http://schemas.openxmlformats.org/officeDocument/2006/relationships/footer" Target="/word/footer1.xml" Id="R0f64b6613fdf4ece" /></Relationships>
</file>