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9081f85de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ERNST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9494ba4d0c474eb6"/>
      <w:footerReference xmlns:r="http://schemas.openxmlformats.org/officeDocument/2006/relationships" w:type="default" r:id="Ra353fb164364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4ba4d0c474eb6" /><Relationship Type="http://schemas.openxmlformats.org/officeDocument/2006/relationships/footer" Target="/word/footer1.xml" Id="Ra353fb16436446ef" /></Relationships>
</file>