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ee5b4ff8a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 OLSEN &amp; COS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3a60c129f7ba417b"/>
      <w:footerReference xmlns:r="http://schemas.openxmlformats.org/officeDocument/2006/relationships" w:type="default" r:id="Rac6ece5f9299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0c129f7ba417b" /><Relationship Type="http://schemas.openxmlformats.org/officeDocument/2006/relationships/footer" Target="/word/footer1.xml" Id="Rac6ece5f92994daf" /></Relationships>
</file>