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6bbdd9c9d41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KRS FINANS AS</w:t>
      </w:r>
    </w:p>
    <w:sectPr>
      <w:headerReference xmlns:r="http://schemas.openxmlformats.org/officeDocument/2006/relationships" w:type="default" r:id="R1781047221e64619"/>
      <w:footerReference xmlns:r="http://schemas.openxmlformats.org/officeDocument/2006/relationships" w:type="default" r:id="R724cc88a0b97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KRS FINANS AS   ·   Org.nr 936 729 177   ·   c/o Kristine Vassøy Svaboe, Ulveveien 6   ·   4323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1047221e64619" /><Relationship Type="http://schemas.openxmlformats.org/officeDocument/2006/relationships/footer" Target="/word/footer1.xml" Id="R724cc88a0b974e1e" /></Relationships>
</file>