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ce29b4589f40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KAS FINANS AS</w:t>
      </w:r>
    </w:p>
    <w:sectPr>
      <w:headerReference xmlns:r="http://schemas.openxmlformats.org/officeDocument/2006/relationships" w:type="default" r:id="Re914bb2b150c4837"/>
      <w:footerReference xmlns:r="http://schemas.openxmlformats.org/officeDocument/2006/relationships" w:type="default" r:id="Rc85e1706cb2b49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 FINANS AS   ·   Org.nr 936 723 632   ·   c/o Karoline Vassøy Svaboe, Bærheimveien 81   ·   4312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14bb2b150c4837" /><Relationship Type="http://schemas.openxmlformats.org/officeDocument/2006/relationships/footer" Target="/word/footer1.xml" Id="Rc85e1706cb2b49e4" /></Relationships>
</file>