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a56938de7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bec26426942ce"/>
      <w:footerReference xmlns:r="http://schemas.openxmlformats.org/officeDocument/2006/relationships" w:type="default" r:id="R76d1ffb852f1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 FINANS AS   ·   Org.nr 936 723 632   ·   c/o Karoline Vassøy Svaboe, Bærheimveien 81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bec26426942ce" /><Relationship Type="http://schemas.openxmlformats.org/officeDocument/2006/relationships/footer" Target="/word/footer1.xml" Id="R76d1ffb852f143dc" /></Relationships>
</file>