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0923d5317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MAS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 FINANS AS</w:t>
      </w:r>
    </w:p>
    <w:sectPr>
      <w:headerReference xmlns:r="http://schemas.openxmlformats.org/officeDocument/2006/relationships" w:type="default" r:id="Rd6617367a4a84853"/>
      <w:footerReference xmlns:r="http://schemas.openxmlformats.org/officeDocument/2006/relationships" w:type="default" r:id="R5ec357f31626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17367a4a84853" /><Relationship Type="http://schemas.openxmlformats.org/officeDocument/2006/relationships/footer" Target="/word/footer1.xml" Id="R5ec357f316264a3b" /></Relationships>
</file>