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b7cb29cd64c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GRAVNÅS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Saltnes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Saltnes,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GRAVNÅS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67fff7b1d14cb1"/>
      <w:footerReference xmlns:r="http://schemas.openxmlformats.org/officeDocument/2006/relationships" w:type="default" r:id="R2f45cc8a6d46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GRAVNÅS HOLDING AS   ·   Org.nr 936 130 194   ·   Liljeveien 16   ·   1642 SALTNES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GRAVNÅS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7fff7b1d14cb1" /><Relationship Type="http://schemas.openxmlformats.org/officeDocument/2006/relationships/footer" Target="/word/footer1.xml" Id="R2f45cc8a6d464ff6" /></Relationships>
</file>