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2c1054982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FRALY AS</w:t>
      </w:r>
    </w:p>
    <w:sectPr>
      <w:headerReference xmlns:r="http://schemas.openxmlformats.org/officeDocument/2006/relationships" w:type="default" r:id="R3c2ff22b966a4af0"/>
      <w:footerReference xmlns:r="http://schemas.openxmlformats.org/officeDocument/2006/relationships" w:type="default" r:id="R8ee7fe088705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ff22b966a4af0" /><Relationship Type="http://schemas.openxmlformats.org/officeDocument/2006/relationships/footer" Target="/word/footer1.xml" Id="R8ee7fe0887054ca3" /></Relationships>
</file>