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4b3fd1552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CTRL35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CTRL35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a4177a18d64fc3"/>
      <w:footerReference xmlns:r="http://schemas.openxmlformats.org/officeDocument/2006/relationships" w:type="default" r:id="Rbc644b853c88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4177a18d64fc3" /><Relationship Type="http://schemas.openxmlformats.org/officeDocument/2006/relationships/footer" Target="/word/footer1.xml" Id="Rbc644b853c884ae8" /></Relationships>
</file>