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d115e41ac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IKOS AS</w:t>
      </w:r>
    </w:p>
    <w:sectPr>
      <w:headerReference xmlns:r="http://schemas.openxmlformats.org/officeDocument/2006/relationships" w:type="default" r:id="R554280a785df440f"/>
      <w:footerReference xmlns:r="http://schemas.openxmlformats.org/officeDocument/2006/relationships" w:type="default" r:id="R565577dbacba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IKOS AS   ·   Org.nr 935 331 390   ·   Nils Langhelles vei 100   ·   5148 FYLLINGSDALEN   ·   Tlf. 55299620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280a785df440f" /><Relationship Type="http://schemas.openxmlformats.org/officeDocument/2006/relationships/footer" Target="/word/footer1.xml" Id="R565577dbacba4a91" /></Relationships>
</file>