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8ace5f924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fd7a245ee46a9"/>
      <w:footerReference xmlns:r="http://schemas.openxmlformats.org/officeDocument/2006/relationships" w:type="default" r:id="R2dbf0c2c3d71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HOLDING AS   ·   Org.nr 935 167 612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fd7a245ee46a9" /><Relationship Type="http://schemas.openxmlformats.org/officeDocument/2006/relationships/footer" Target="/word/footer1.xml" Id="R2dbf0c2c3d7145fe" /></Relationships>
</file>