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ddf390a33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VOLLENGEN TRANSPORT AS</w:t>
      </w:r>
    </w:p>
    <w:sectPr>
      <w:headerReference xmlns:r="http://schemas.openxmlformats.org/officeDocument/2006/relationships" w:type="default" r:id="R0c086c633ce84a7b"/>
      <w:footerReference xmlns:r="http://schemas.openxmlformats.org/officeDocument/2006/relationships" w:type="default" r:id="R4c3e9d0aa6b8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86c633ce84a7b" /><Relationship Type="http://schemas.openxmlformats.org/officeDocument/2006/relationships/footer" Target="/word/footer1.xml" Id="R4c3e9d0aa6b8424b" /></Relationships>
</file>